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5443" w14:textId="77777777" w:rsidR="00E7362E" w:rsidRPr="000873ED" w:rsidRDefault="00E7362E" w:rsidP="00E7362E">
      <w:pPr>
        <w:jc w:val="center"/>
        <w:rPr>
          <w:b/>
        </w:rPr>
      </w:pPr>
      <w:r>
        <w:rPr>
          <w:b/>
        </w:rPr>
        <w:t>ОЦЕНОЧНАЯ КАРТА</w:t>
      </w:r>
    </w:p>
    <w:p w14:paraId="18DB4D6F" w14:textId="77777777" w:rsidR="00E7362E" w:rsidRDefault="00E7362E" w:rsidP="00E7362E">
      <w:pPr>
        <w:jc w:val="center"/>
        <w:rPr>
          <w:b/>
        </w:rPr>
      </w:pPr>
    </w:p>
    <w:p w14:paraId="30364C8E" w14:textId="77777777" w:rsidR="00E7362E" w:rsidRDefault="00E7362E" w:rsidP="00E7362E">
      <w:pPr>
        <w:jc w:val="center"/>
        <w:rPr>
          <w:b/>
        </w:rPr>
      </w:pPr>
      <w:r w:rsidRPr="000873ED">
        <w:rPr>
          <w:b/>
        </w:rPr>
        <w:t>Н</w:t>
      </w:r>
      <w:r>
        <w:rPr>
          <w:b/>
        </w:rPr>
        <w:t>ЕЗАВИСИМАЯ ОЦЕНКА КАЧЕСТВА ДОШКОЛЬНОГО ОБРАЗОВАНИЯ</w:t>
      </w:r>
    </w:p>
    <w:p w14:paraId="2E23A407" w14:textId="77777777" w:rsidR="00E7362E" w:rsidRDefault="00E7362E" w:rsidP="00E7362E">
      <w:pPr>
        <w:rPr>
          <w:b/>
        </w:rPr>
      </w:pPr>
    </w:p>
    <w:p w14:paraId="28585C1D" w14:textId="77777777" w:rsidR="00E7362E" w:rsidRDefault="00E7362E" w:rsidP="00E7362E">
      <w:pPr>
        <w:rPr>
          <w:b/>
          <w:bCs/>
        </w:rPr>
      </w:pPr>
      <w:r>
        <w:rPr>
          <w:b/>
        </w:rPr>
        <w:t>Тема оценки: «</w:t>
      </w:r>
      <w:r>
        <w:rPr>
          <w:b/>
          <w:bCs/>
        </w:rPr>
        <w:t xml:space="preserve">Программно-методическое обеспечение, техническое обеспечение (предметно-развивающаяся среда) </w:t>
      </w:r>
      <w:proofErr w:type="gramStart"/>
      <w:r>
        <w:rPr>
          <w:b/>
          <w:bCs/>
        </w:rPr>
        <w:t>общеобразовательных  программ</w:t>
      </w:r>
      <w:proofErr w:type="gramEnd"/>
      <w:r>
        <w:rPr>
          <w:b/>
          <w:bCs/>
        </w:rPr>
        <w:t xml:space="preserve"> дошкольного образования</w:t>
      </w:r>
    </w:p>
    <w:p w14:paraId="60D28785" w14:textId="77777777" w:rsidR="00E7362E" w:rsidRDefault="00E7362E" w:rsidP="00E7362E">
      <w:pPr>
        <w:rPr>
          <w:b/>
          <w:bCs/>
        </w:rPr>
      </w:pPr>
      <w:r>
        <w:rPr>
          <w:b/>
          <w:bCs/>
        </w:rPr>
        <w:t>Эксперт: _________________/подпись_______________________________ФИО</w:t>
      </w:r>
    </w:p>
    <w:p w14:paraId="07A5E1FF" w14:textId="77777777" w:rsidR="00E7362E" w:rsidRDefault="00E7362E" w:rsidP="00E7362E">
      <w:r>
        <w:rPr>
          <w:b/>
          <w:bCs/>
        </w:rPr>
        <w:t>Дата «______» ________________20____г.</w:t>
      </w:r>
    </w:p>
    <w:p w14:paraId="01DB9D9A" w14:textId="77777777" w:rsidR="00E7362E" w:rsidRDefault="00E7362E" w:rsidP="00E7362E"/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57"/>
        <w:gridCol w:w="1713"/>
        <w:gridCol w:w="8471"/>
      </w:tblGrid>
      <w:tr w:rsidR="00E7362E" w14:paraId="2ADAD0A1" w14:textId="77777777" w:rsidTr="00224C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C5A1" w14:textId="77777777" w:rsidR="00E7362E" w:rsidRDefault="00E7362E" w:rsidP="00224C90">
            <w:pPr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A389" w14:textId="77777777" w:rsidR="00E7362E" w:rsidRDefault="00E7362E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Количественные характеристики предоставляемой муниципальной услуги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746A" w14:textId="77777777" w:rsidR="00E7362E" w:rsidRDefault="00E7362E" w:rsidP="00224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Нормативное значение показателя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08CF" w14:textId="77777777" w:rsidR="00E7362E" w:rsidRDefault="00E7362E" w:rsidP="00224C90">
            <w:r>
              <w:rPr>
                <w:b/>
                <w:sz w:val="22"/>
                <w:szCs w:val="22"/>
              </w:rPr>
              <w:t>Стандарт качества предоставления муниципальной услуги и порядок оценки (исполнение показателя)</w:t>
            </w:r>
          </w:p>
        </w:tc>
      </w:tr>
      <w:tr w:rsidR="00E7362E" w14:paraId="107F47D7" w14:textId="77777777" w:rsidTr="00224C9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8BC1" w14:textId="77777777" w:rsidR="00E7362E" w:rsidRDefault="00E7362E" w:rsidP="00224C90"/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27BB" w14:textId="77777777" w:rsidR="00E7362E" w:rsidRDefault="00E7362E" w:rsidP="00224C90">
            <w:r>
              <w:t>Соответствие содержания учебно-методического комплекта требованиям основной реализуемой общеобразовательной программы дошкольного образования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08C0" w14:textId="77777777" w:rsidR="00E7362E" w:rsidRDefault="00E7362E" w:rsidP="00224C90">
            <w:pPr>
              <w:ind w:left="-57"/>
            </w:pPr>
            <w:r>
              <w:t>100% -3 балла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8318" w14:textId="77777777" w:rsidR="00E7362E" w:rsidRDefault="00E7362E" w:rsidP="00224C90">
            <w:r>
              <w:t xml:space="preserve">Наличие полного учебно-методического комплекта и его соответствие требованиям общеобразовательной программы дошкольного образования и санитарно-гигиеническим нормам </w:t>
            </w:r>
          </w:p>
          <w:p w14:paraId="39FF054A" w14:textId="77777777" w:rsidR="00E7362E" w:rsidRDefault="00E7362E" w:rsidP="00224C90">
            <w:r>
              <w:t xml:space="preserve">100 % (весь перечень учебно-методических материалов) – 3 </w:t>
            </w:r>
            <w:proofErr w:type="gramStart"/>
            <w:r>
              <w:t xml:space="preserve">балла;   </w:t>
            </w:r>
            <w:proofErr w:type="gramEnd"/>
            <w:r>
              <w:t xml:space="preserve">                                                                      95-99% (отсутствие 1 элемента учебно-методических материалов) – 2 балла;                                                                           90-94% (отсутствие 2 элементов учебно-методических материалов) – 1 балл;                                                                 менее 90% (отсутствие 3 элементов учебно-методических материалов) – 0 баллов.</w:t>
            </w:r>
          </w:p>
          <w:p w14:paraId="077AABFF" w14:textId="77777777" w:rsidR="00E7362E" w:rsidRDefault="00E7362E" w:rsidP="00224C90">
            <w:r>
              <w:t xml:space="preserve">Соответствие санитарно-гигиеническим требованиям к условиям обучения – 2 балла;                                           </w:t>
            </w:r>
          </w:p>
          <w:p w14:paraId="08250D63" w14:textId="77777777" w:rsidR="00E7362E" w:rsidRDefault="00E7362E" w:rsidP="00224C90">
            <w:r>
              <w:t xml:space="preserve">частичное соответствие – 1 </w:t>
            </w:r>
            <w:proofErr w:type="gramStart"/>
            <w:r>
              <w:t xml:space="preserve">балл;   </w:t>
            </w:r>
            <w:proofErr w:type="gramEnd"/>
            <w:r>
              <w:t xml:space="preserve">                                                                                                                              несоответствие – 0 баллов</w:t>
            </w:r>
          </w:p>
        </w:tc>
      </w:tr>
      <w:tr w:rsidR="00E7362E" w14:paraId="6013B09A" w14:textId="77777777" w:rsidTr="00224C9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B168" w14:textId="77777777" w:rsidR="00E7362E" w:rsidRDefault="00E7362E" w:rsidP="00224C90">
            <w:pPr>
              <w:snapToGrid w:val="0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ECBA" w14:textId="77777777" w:rsidR="00E7362E" w:rsidRDefault="00E7362E" w:rsidP="00224C90">
            <w:pPr>
              <w:spacing w:after="280"/>
            </w:pPr>
            <w:r>
              <w:t>Соответствие содержания предметно-развивающей среды основной реализуемой общеобразовательной программы дошкольного образования, принципам построения развивающей среды</w:t>
            </w:r>
          </w:p>
          <w:p w14:paraId="112B5E7C" w14:textId="77777777" w:rsidR="00E7362E" w:rsidRDefault="00E7362E" w:rsidP="00224C90">
            <w:pPr>
              <w:spacing w:before="28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7664" w14:textId="77777777" w:rsidR="00E7362E" w:rsidRDefault="00E7362E" w:rsidP="00224C90">
            <w:pPr>
              <w:ind w:left="-57"/>
            </w:pPr>
            <w:r>
              <w:t>100% -3 балла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AEC6" w14:textId="77777777" w:rsidR="00E7362E" w:rsidRDefault="00E7362E" w:rsidP="00224C90">
            <w:r>
              <w:t>Наличие в среде развития в полном объеме всех видов игр, игрушек и игровых пособий в соответствии с требованиями основной реализуемой общеобразовательной программы дошкольного образования                                                                                                                                                                      100% (весь перечень всех видов игр, игрушек и игровых пособий) – 3 балла;                                                                   95-99% (отсутствие 2-3 видов (игр, игрушек и игровых пособий)) – 2 балла;                                                                     90-94% (отсутствие 4 видов (игр, игрушек и игровых пособий)) – 1 балл;                                                                  менее 90% (отсутствие 5 видов (игр, игрушек и игровых пособий) – 0 баллов</w:t>
            </w:r>
          </w:p>
        </w:tc>
      </w:tr>
    </w:tbl>
    <w:p w14:paraId="6E6AF981" w14:textId="77777777" w:rsidR="00E7362E" w:rsidRDefault="00E7362E" w:rsidP="00E7362E"/>
    <w:p w14:paraId="1DDBCE88" w14:textId="77777777" w:rsidR="00E10F27" w:rsidRDefault="00E10F27">
      <w:bookmarkStart w:id="0" w:name="_GoBack"/>
      <w:bookmarkEnd w:id="0"/>
    </w:p>
    <w:sectPr w:rsidR="00E10F27" w:rsidSect="0091782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8F"/>
    <w:rsid w:val="008E4C8F"/>
    <w:rsid w:val="00E10F27"/>
    <w:rsid w:val="00E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DDF"/>
  <w15:chartTrackingRefBased/>
  <w15:docId w15:val="{358FC3CA-44AD-4CA3-85AB-38795A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2023-04-12T12:54:00Z</dcterms:created>
  <dcterms:modified xsi:type="dcterms:W3CDTF">2023-04-12T12:54:00Z</dcterms:modified>
</cp:coreProperties>
</file>