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C8" w:rsidRDefault="00156EC8" w:rsidP="007F2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Default="00156EC8" w:rsidP="00156E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EC8">
        <w:rPr>
          <w:rFonts w:ascii="Times New Roman" w:hAnsi="Times New Roman" w:cs="Times New Roman"/>
          <w:bCs/>
          <w:sz w:val="28"/>
          <w:szCs w:val="28"/>
        </w:rPr>
        <w:t xml:space="preserve">Конспект открытого занятия </w:t>
      </w:r>
    </w:p>
    <w:p w:rsidR="00156EC8" w:rsidRPr="00156EC8" w:rsidRDefault="00156EC8" w:rsidP="00156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C8">
        <w:rPr>
          <w:rFonts w:ascii="Times New Roman" w:hAnsi="Times New Roman" w:cs="Times New Roman"/>
          <w:b/>
          <w:bCs/>
          <w:sz w:val="28"/>
          <w:szCs w:val="28"/>
        </w:rPr>
        <w:t xml:space="preserve">«Доброе солнышко» </w:t>
      </w:r>
    </w:p>
    <w:p w:rsidR="00156EC8" w:rsidRDefault="00156EC8" w:rsidP="00156E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6E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56EC8">
        <w:rPr>
          <w:rFonts w:ascii="Times New Roman" w:hAnsi="Times New Roman" w:cs="Times New Roman"/>
          <w:bCs/>
          <w:sz w:val="28"/>
          <w:szCs w:val="28"/>
        </w:rPr>
        <w:t xml:space="preserve"> средней группе </w:t>
      </w: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5B44">
        <w:rPr>
          <w:rFonts w:ascii="Times New Roman" w:hAnsi="Times New Roman" w:cs="Times New Roman"/>
          <w:sz w:val="28"/>
          <w:szCs w:val="28"/>
        </w:rPr>
        <w:t>подготовила</w:t>
      </w:r>
      <w:proofErr w:type="gramEnd"/>
      <w:r w:rsidRPr="00EF5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EC8" w:rsidRPr="00EF5B44" w:rsidRDefault="00156EC8" w:rsidP="00156EC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5B4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F5B44">
        <w:rPr>
          <w:rFonts w:ascii="Times New Roman" w:hAnsi="Times New Roman" w:cs="Times New Roman"/>
          <w:sz w:val="28"/>
          <w:szCs w:val="28"/>
        </w:rPr>
        <w:t>-психолог</w:t>
      </w:r>
    </w:p>
    <w:p w:rsidR="00156EC8" w:rsidRPr="00EF5B44" w:rsidRDefault="00156EC8" w:rsidP="00156EC8">
      <w:pPr>
        <w:jc w:val="right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Салиндер В.Х.</w:t>
      </w: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Pr="00EF5B44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C8" w:rsidRDefault="00156EC8" w:rsidP="00156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п.</w:t>
      </w:r>
      <w:r w:rsidR="009137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5B44">
        <w:rPr>
          <w:rFonts w:ascii="Times New Roman" w:hAnsi="Times New Roman" w:cs="Times New Roman"/>
          <w:sz w:val="28"/>
          <w:szCs w:val="28"/>
        </w:rPr>
        <w:t xml:space="preserve">Тазовский,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F5B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EC8" w:rsidRDefault="00156EC8" w:rsidP="007F2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Цель: развитие эмоционально-личностной сферы у детей дошкольного возраста.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Задачи: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создать доброжелательную и комфортную атмосферу, позитивное эмоциональное единство группы;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стимулировать творческое воображение;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развивать мелкую моторику кистей рук;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развивать произвольное внимание, усидчивость.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Оборудование: пиктограммы эмоций, бумажное солнышко (без лучей, ватман, ладошки из бумаги, карандаши, клей, бумага, спокойная музыка.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 приглашает детей встать в круг.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1. Вводная часть. Приветствие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Дети давайте поздороваемся, но поздороваемся необычно, сначала поздороваются наши ручки (Касаются руками друг друга в середине круга, затем ножки, а теперь ладошками (Раздвинув руки в сторону, прикасаясь ладошками друг к другу).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Беседа. Дети садятся за круглый стол.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Ребята, а какое у вас сегодня настроение? Посмотрите на разложенные, на столе пиктограммы эмоций и выберите ту, которая больше всего подходит вам сейчас. Давайте поделимся друг с другом, почему у нас сегодня такое настроение.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Дети поочередно рассказывают, почему они выбрали данную пиктограмму.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А как вы думаете, что у нас: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Встает рано, ложится поздно,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Светит ярко, греет жарко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Дети: Солнце!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Работа с доской.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 xml:space="preserve"> доске солнышко без лучиков)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-Посмотрите, дети, какая это геометрическая фигура?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>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-Молодцы, правильно - это круг. А какого цвета круг?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>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-Верно, жёлтого. Посмотрите и подумайте, на что похож круг жёлтого цвета?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 xml:space="preserve"> солнышко)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-Верно, на солнышко похож наш круг.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lastRenderedPageBreak/>
        <w:t>Постановка проблемного вопроса.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Но чего не хватает нашему солнышку?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лучей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>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b/>
          <w:bCs/>
          <w:sz w:val="28"/>
          <w:szCs w:val="28"/>
        </w:rPr>
        <w:t>Игра «Солнечный лучик»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Давайте подарим солнышку лучики, но не просто так, а с каждым лучиком называя ласковые, добрые слова о солнце.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Солнышко, какое оно?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ласковое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 xml:space="preserve"> солнышко)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 Верно, приклеиваем первый лучик ласковому солнышку. Еще, какое у нас солнышко?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тёплое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>, лучистое, яркое, весёлое и т. д)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 xml:space="preserve"> каждым словом приклеивают дети лучики и проговаривают слова)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-Вот какое солнышко у нас получилось: тёплое, яркое, лучистое.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Солнце – источник света и тепла. Оно греет, даёт тепло. А кому оно даёт тепло? Животным, растениям, людям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b/>
          <w:bCs/>
          <w:sz w:val="28"/>
          <w:szCs w:val="28"/>
        </w:rPr>
        <w:t>Игра «Солнышко, камешки, заборчик»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Поднимите ручки вверх и раздвиньте шире пальчики – это у нас солнышко, сожмите кулачки – это камешки, сложите обе руки вместе – это заборчик. Теперь, внимание! Я произношу слова, а вы соответственно складывайте руки. (Темп постепенно ускоряется).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Ребята, поделимся с солнышком частичкой своего тепла?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Чтобы наше солнышко засияло, заискрилось, давайте добавим ему необыкновенные лучики. Психолог раздает бумажные ладошки.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Предлагаю вам раскрасить эту ладошку тем цветом, который вам нравится. Это и будут лучики нашего тепла. Каждый из вас приклеит к нему ладошки-лучики.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Дети выполняют работу под музыкальное сопровождение (спокойная музыка, можно звуки природы) и по мере готовности приклеивают ладошки.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b/>
          <w:bCs/>
          <w:sz w:val="28"/>
          <w:szCs w:val="28"/>
        </w:rPr>
        <w:t>Подвижная игра «Облака и солнышко»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В начале игры все дети – «Облака». Дети беспорядочно перемещаются по залу. По команде ведущего дети должны объединиться в «Солнышко». Попеременно подаются команды «Облака», «Солнышко».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b/>
          <w:bCs/>
          <w:sz w:val="28"/>
          <w:szCs w:val="28"/>
        </w:rPr>
        <w:t>Ритмичная игра «Солнышко»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Цель: развитие координации движений.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Вот так солнышко встает (медленно поднимают руки, подтягиваются)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Выше, выше, выше (встают на носочки)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lastRenderedPageBreak/>
        <w:t>Хорошо, хорошо солнышко улыбается. (Дети улыбаются)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А под солнышком нам всем весело шагается. (</w:t>
      </w:r>
      <w:proofErr w:type="gramStart"/>
      <w:r w:rsidRPr="007F250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F2509">
        <w:rPr>
          <w:rFonts w:ascii="Times New Roman" w:hAnsi="Times New Roman" w:cs="Times New Roman"/>
          <w:sz w:val="28"/>
          <w:szCs w:val="28"/>
        </w:rPr>
        <w:t xml:space="preserve"> шагают на месте)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К ночи солнышко зайдет (медленно опускают руки)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Ниже, ниже, ниже (дети приседают)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Ночью солнышко заснет,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Будет крепко, крепко спать,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Чтобы завтра рано утром снова встать.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Рисунок "Мой солнечный портрет"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Нарисуйте себя в виде солнца. Лучей у этого солнышка, должно быть столько, сколько у вас хороших качеств.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Как вы думаете, дети, какое настроение у нашего солнышка? Почему вы так решили? Слово дается каждому ребенку.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А вам понравилось занятие? А что понравилось больше всего? Почему? Слово дается каждому ребенку (по кругу передается мячик, у кого мячик в руках, тот отвечает).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Ритуал прощания</w:t>
      </w:r>
    </w:p>
    <w:p w:rsidR="007F2509" w:rsidRP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Дети встают в круг, держась за руки.</w:t>
      </w:r>
    </w:p>
    <w:p w:rsidR="007F2509" w:rsidRDefault="007F2509" w:rsidP="007F25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hAnsi="Times New Roman" w:cs="Times New Roman"/>
          <w:sz w:val="28"/>
          <w:szCs w:val="28"/>
        </w:rPr>
        <w:t>Психолог: Давайте передадим через пожатие ладошки соседу частичку своего тепла и хорошее настроение. А теперь хором скажем друг другу «До свидания»!</w:t>
      </w:r>
    </w:p>
    <w:p w:rsidR="00231075" w:rsidRPr="007F2509" w:rsidRDefault="00231075" w:rsidP="007F2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075" w:rsidRPr="007F2509" w:rsidSect="002310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B"/>
    <w:rsid w:val="00156EC8"/>
    <w:rsid w:val="00231075"/>
    <w:rsid w:val="007F2509"/>
    <w:rsid w:val="00912F33"/>
    <w:rsid w:val="00913778"/>
    <w:rsid w:val="00A4082B"/>
    <w:rsid w:val="00A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21DB-44D8-4661-B244-F49C37F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CDDB-22DE-49E7-8852-D018060A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3788</Characters>
  <Application>Microsoft Office Word</Application>
  <DocSecurity>0</DocSecurity>
  <Lines>31</Lines>
  <Paragraphs>8</Paragraphs>
  <ScaleCrop>false</ScaleCrop>
  <Company>Hewlett-Packard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10</cp:revision>
  <dcterms:created xsi:type="dcterms:W3CDTF">2020-12-08T07:05:00Z</dcterms:created>
  <dcterms:modified xsi:type="dcterms:W3CDTF">2023-08-29T03:50:00Z</dcterms:modified>
</cp:coreProperties>
</file>