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EE" w:rsidRPr="001F3E72" w:rsidRDefault="00A30260" w:rsidP="00F833EE">
      <w:pPr>
        <w:spacing w:after="0"/>
        <w:jc w:val="center"/>
        <w:rPr>
          <w:rFonts w:ascii="Gulim" w:eastAsia="Gulim" w:hAnsi="Gulim" w:cs="Arial"/>
          <w:b/>
          <w:color w:val="00B050"/>
          <w:sz w:val="40"/>
          <w:szCs w:val="40"/>
        </w:rPr>
      </w:pPr>
      <w:r w:rsidRPr="001F3E72">
        <w:rPr>
          <w:rFonts w:ascii="Gulim" w:eastAsia="Gulim" w:hAnsi="Gulim" w:cs="Arial"/>
          <w:b/>
          <w:color w:val="00B050"/>
          <w:sz w:val="40"/>
          <w:szCs w:val="40"/>
        </w:rPr>
        <w:t>«Давай поздороваемся»</w:t>
      </w:r>
    </w:p>
    <w:p w:rsidR="00F833EE" w:rsidRPr="00F833EE" w:rsidRDefault="00F833EE" w:rsidP="00F833E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F833EE" w:rsidRPr="007129BB" w:rsidRDefault="00F833EE" w:rsidP="00F833EE">
      <w:pPr>
        <w:spacing w:after="0"/>
        <w:ind w:left="180" w:right="26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7129BB">
        <w:rPr>
          <w:rFonts w:ascii="Times New Roman" w:hAnsi="Times New Roman" w:cs="Times New Roman"/>
          <w:sz w:val="28"/>
          <w:szCs w:val="28"/>
        </w:rPr>
        <w:t>Дети под музыку  начинают хаотично двигаться по залу. По сигналу ведущего</w:t>
      </w:r>
      <w:r w:rsidR="00BF3C73" w:rsidRPr="007129BB">
        <w:rPr>
          <w:rFonts w:ascii="Times New Roman" w:hAnsi="Times New Roman" w:cs="Times New Roman"/>
          <w:sz w:val="28"/>
          <w:szCs w:val="28"/>
        </w:rPr>
        <w:t xml:space="preserve"> </w:t>
      </w:r>
      <w:r w:rsidRPr="007129BB">
        <w:rPr>
          <w:rFonts w:ascii="Times New Roman" w:hAnsi="Times New Roman" w:cs="Times New Roman"/>
          <w:sz w:val="28"/>
          <w:szCs w:val="28"/>
        </w:rPr>
        <w:t>- здороваться со всеми, кто встречается на их пути (а возможно, что кто-нибудь из детей будет специально стремиться поздороваться именно с тем, кто обычно не обращает на него внимание). Здороваться надо определенным образом:</w:t>
      </w:r>
    </w:p>
    <w:p w:rsidR="00F833EE" w:rsidRPr="007129BB" w:rsidRDefault="00F833EE" w:rsidP="00F833EE">
      <w:pPr>
        <w:spacing w:after="0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7129BB">
        <w:rPr>
          <w:rFonts w:ascii="Times New Roman" w:hAnsi="Times New Roman" w:cs="Times New Roman"/>
          <w:sz w:val="28"/>
          <w:szCs w:val="28"/>
        </w:rPr>
        <w:t>1. хлопок – здороваемся за руку;</w:t>
      </w:r>
    </w:p>
    <w:p w:rsidR="00F833EE" w:rsidRPr="007129BB" w:rsidRDefault="00F833EE" w:rsidP="00F833EE">
      <w:pPr>
        <w:spacing w:after="0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7129BB">
        <w:rPr>
          <w:rFonts w:ascii="Times New Roman" w:hAnsi="Times New Roman" w:cs="Times New Roman"/>
          <w:sz w:val="28"/>
          <w:szCs w:val="28"/>
        </w:rPr>
        <w:t>2. хлопка – здороваемся плечиками.</w:t>
      </w:r>
    </w:p>
    <w:p w:rsidR="00F833EE" w:rsidRPr="007129BB" w:rsidRDefault="00F833EE" w:rsidP="00F833EE">
      <w:pPr>
        <w:spacing w:after="0"/>
        <w:ind w:left="180" w:right="26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7129BB">
        <w:rPr>
          <w:rFonts w:ascii="Times New Roman" w:hAnsi="Times New Roman" w:cs="Times New Roman"/>
          <w:sz w:val="28"/>
          <w:szCs w:val="28"/>
        </w:rPr>
        <w:t>Разнообразие тактильных ощущений, сопутствующих проведению игры, дает ребенку возможность почувствовать свое тело, снять мышечное напряжение.</w:t>
      </w:r>
    </w:p>
    <w:p w:rsidR="000466AE" w:rsidRPr="00F833EE" w:rsidRDefault="000466AE" w:rsidP="00F833E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47434" w:rsidRPr="00F833EE" w:rsidRDefault="007129BB" w:rsidP="0042572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48158" cy="2147777"/>
            <wp:effectExtent l="19050" t="0" r="9392" b="0"/>
            <wp:docPr id="1" name="Рисунок 1" descr="C:\Users\5\Desktop\поздоровоем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поздоровоемс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20" cy="21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1E" w:rsidRPr="00902B84" w:rsidRDefault="00A30260" w:rsidP="0033371E">
      <w:pPr>
        <w:jc w:val="center"/>
        <w:rPr>
          <w:rFonts w:ascii="Gulim" w:eastAsia="Gulim" w:hAnsi="Gulim" w:cs="Times New Roman"/>
          <w:b/>
          <w:color w:val="FF0000"/>
          <w:sz w:val="40"/>
          <w:szCs w:val="40"/>
        </w:rPr>
      </w:pPr>
      <w:r w:rsidRPr="00902B84">
        <w:rPr>
          <w:rFonts w:ascii="Gulim" w:eastAsia="Gulim" w:hAnsi="Gulim" w:cs="Times New Roman"/>
          <w:b/>
          <w:color w:val="FF0000"/>
          <w:sz w:val="40"/>
          <w:szCs w:val="40"/>
        </w:rPr>
        <w:lastRenderedPageBreak/>
        <w:t>«Жуки и пчелы»</w:t>
      </w:r>
    </w:p>
    <w:p w:rsidR="0033371E" w:rsidRPr="0033371E" w:rsidRDefault="0033371E" w:rsidP="0033371E">
      <w:pPr>
        <w:ind w:left="244" w:right="196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33371E">
        <w:rPr>
          <w:rFonts w:ascii="Times New Roman" w:hAnsi="Times New Roman" w:cs="Times New Roman"/>
          <w:sz w:val="32"/>
          <w:szCs w:val="32"/>
        </w:rPr>
        <w:t>Играющие дети делятся на 2 команды: мальчики – «жуки»,  девочки «пчелы». По команде «Жуки!» мальчики бегут по залу со звуком «</w:t>
      </w:r>
      <w:proofErr w:type="spellStart"/>
      <w:r w:rsidRPr="0033371E">
        <w:rPr>
          <w:rFonts w:ascii="Times New Roman" w:hAnsi="Times New Roman" w:cs="Times New Roman"/>
          <w:sz w:val="32"/>
          <w:szCs w:val="32"/>
        </w:rPr>
        <w:t>ж-ж-ж-ж</w:t>
      </w:r>
      <w:proofErr w:type="spellEnd"/>
      <w:r w:rsidRPr="0033371E">
        <w:rPr>
          <w:rFonts w:ascii="Times New Roman" w:hAnsi="Times New Roman" w:cs="Times New Roman"/>
          <w:sz w:val="32"/>
          <w:szCs w:val="32"/>
        </w:rPr>
        <w:t>», по команде «Пчелы!» девочки бегут со звуком «</w:t>
      </w:r>
      <w:proofErr w:type="spellStart"/>
      <w:r w:rsidRPr="0033371E">
        <w:rPr>
          <w:rFonts w:ascii="Times New Roman" w:hAnsi="Times New Roman" w:cs="Times New Roman"/>
          <w:sz w:val="32"/>
          <w:szCs w:val="32"/>
        </w:rPr>
        <w:t>з-з-з-з-з</w:t>
      </w:r>
      <w:proofErr w:type="spellEnd"/>
      <w:r w:rsidRPr="0033371E">
        <w:rPr>
          <w:rFonts w:ascii="Times New Roman" w:hAnsi="Times New Roman" w:cs="Times New Roman"/>
          <w:sz w:val="32"/>
          <w:szCs w:val="32"/>
        </w:rPr>
        <w:t>».</w:t>
      </w:r>
    </w:p>
    <w:p w:rsidR="0033371E" w:rsidRPr="0033371E" w:rsidRDefault="0033371E" w:rsidP="0033371E">
      <w:pPr>
        <w:ind w:left="244" w:right="196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33371E">
        <w:rPr>
          <w:rFonts w:ascii="Times New Roman" w:hAnsi="Times New Roman" w:cs="Times New Roman"/>
          <w:sz w:val="32"/>
          <w:szCs w:val="32"/>
        </w:rPr>
        <w:t xml:space="preserve">Правила: звуки произносить четко и звонко, внимательно слушать команды, когда жуки летают, пчелы </w:t>
      </w:r>
      <w:proofErr w:type="gramStart"/>
      <w:r w:rsidRPr="0033371E">
        <w:rPr>
          <w:rFonts w:ascii="Times New Roman" w:hAnsi="Times New Roman" w:cs="Times New Roman"/>
          <w:sz w:val="32"/>
          <w:szCs w:val="32"/>
        </w:rPr>
        <w:t>стоят</w:t>
      </w:r>
      <w:proofErr w:type="gramEnd"/>
      <w:r w:rsidRPr="0033371E">
        <w:rPr>
          <w:rFonts w:ascii="Times New Roman" w:hAnsi="Times New Roman" w:cs="Times New Roman"/>
          <w:sz w:val="32"/>
          <w:szCs w:val="32"/>
        </w:rPr>
        <w:t xml:space="preserve"> молча и наоборот.</w:t>
      </w:r>
    </w:p>
    <w:p w:rsidR="001D47D4" w:rsidRPr="001D47D4" w:rsidRDefault="00902B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03728" cy="2817628"/>
            <wp:effectExtent l="19050" t="0" r="0" b="0"/>
            <wp:docPr id="2" name="Рисунок 1" descr="C:\Users\5\Desktop\жу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жуки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81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10" w:rsidRPr="00037503" w:rsidRDefault="00A30260" w:rsidP="00496810">
      <w:pPr>
        <w:jc w:val="center"/>
        <w:rPr>
          <w:rFonts w:ascii="Gulim" w:eastAsia="Gulim" w:hAnsi="Gulim" w:cs="Times New Roman"/>
          <w:b/>
          <w:color w:val="4F81BD" w:themeColor="accent1"/>
          <w:sz w:val="40"/>
          <w:szCs w:val="40"/>
        </w:rPr>
      </w:pPr>
      <w:r w:rsidRPr="00037503">
        <w:rPr>
          <w:rFonts w:ascii="Gulim" w:eastAsia="Gulim" w:hAnsi="Gulim" w:cs="Times New Roman"/>
          <w:b/>
          <w:color w:val="4F81BD" w:themeColor="accent1"/>
          <w:sz w:val="40"/>
          <w:szCs w:val="40"/>
        </w:rPr>
        <w:lastRenderedPageBreak/>
        <w:t>«Море волнуется»</w:t>
      </w:r>
    </w:p>
    <w:p w:rsidR="00496810" w:rsidRDefault="00BE748B" w:rsidP="00037503">
      <w:pPr>
        <w:ind w:left="180" w:right="260" w:firstLine="180"/>
        <w:jc w:val="both"/>
        <w:rPr>
          <w:rFonts w:ascii="Times New Roman" w:eastAsia="Gulim" w:hAnsi="Times New Roman" w:cs="Times New Roman"/>
          <w:sz w:val="32"/>
          <w:szCs w:val="32"/>
        </w:rPr>
      </w:pPr>
      <w:r w:rsidRPr="00BE748B">
        <w:rPr>
          <w:rFonts w:ascii="Times New Roman" w:eastAsia="Gulim" w:hAnsi="Times New Roman" w:cs="Times New Roman"/>
          <w:sz w:val="32"/>
          <w:szCs w:val="32"/>
        </w:rPr>
        <w:t xml:space="preserve">Под плавную музыку дети двигаются, подражая морским обитателям, в это время педагог произносит текст. На слова: «морская фигура на месте замри» – дети останавливаются в </w:t>
      </w:r>
      <w:proofErr w:type="gramStart"/>
      <w:r w:rsidRPr="00BE748B">
        <w:rPr>
          <w:rFonts w:ascii="Times New Roman" w:eastAsia="Gulim" w:hAnsi="Times New Roman" w:cs="Times New Roman"/>
          <w:sz w:val="32"/>
          <w:szCs w:val="32"/>
        </w:rPr>
        <w:t>образе</w:t>
      </w:r>
      <w:proofErr w:type="gramEnd"/>
      <w:r w:rsidRPr="00BE748B">
        <w:rPr>
          <w:rFonts w:ascii="Times New Roman" w:eastAsia="Gulim" w:hAnsi="Times New Roman" w:cs="Times New Roman"/>
          <w:sz w:val="32"/>
          <w:szCs w:val="32"/>
        </w:rPr>
        <w:t xml:space="preserve"> какого-  либо морского существа. Тот </w:t>
      </w:r>
      <w:proofErr w:type="gramStart"/>
      <w:r w:rsidRPr="00BE748B">
        <w:rPr>
          <w:rFonts w:ascii="Times New Roman" w:eastAsia="Gulim" w:hAnsi="Times New Roman" w:cs="Times New Roman"/>
          <w:sz w:val="32"/>
          <w:szCs w:val="32"/>
        </w:rPr>
        <w:t>ребенок</w:t>
      </w:r>
      <w:proofErr w:type="gramEnd"/>
      <w:r w:rsidRPr="00BE748B">
        <w:rPr>
          <w:rFonts w:ascii="Times New Roman" w:eastAsia="Gulim" w:hAnsi="Times New Roman" w:cs="Times New Roman"/>
          <w:sz w:val="32"/>
          <w:szCs w:val="32"/>
        </w:rPr>
        <w:t xml:space="preserve"> чья поза больше всего понравится, исполняет движения изображаемого существа и становится ведущим. Игра повторяется два три раза.   </w:t>
      </w:r>
    </w:p>
    <w:p w:rsidR="00F47434" w:rsidRPr="00037503" w:rsidRDefault="00037503" w:rsidP="00037503">
      <w:pPr>
        <w:ind w:left="180" w:right="260" w:firstLine="180"/>
        <w:rPr>
          <w:rFonts w:ascii="Times New Roman" w:eastAsia="Gulim" w:hAnsi="Times New Roman" w:cs="Times New Roman"/>
          <w:sz w:val="32"/>
          <w:szCs w:val="32"/>
        </w:rPr>
      </w:pPr>
      <w:r>
        <w:rPr>
          <w:rFonts w:ascii="Times New Roman" w:eastAsia="Gulim" w:hAnsi="Times New Roman" w:cs="Times New Roman"/>
          <w:noProof/>
          <w:sz w:val="32"/>
          <w:szCs w:val="32"/>
        </w:rPr>
        <w:drawing>
          <wp:inline distT="0" distB="0" distL="0" distR="0">
            <wp:extent cx="3901824" cy="2966483"/>
            <wp:effectExtent l="19050" t="0" r="3426" b="0"/>
            <wp:docPr id="3" name="Рисунок 1" descr="C:\Users\5\Desktop\мор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мор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60" w:rsidRPr="00D82260" w:rsidRDefault="00A30260" w:rsidP="00A30260">
      <w:pPr>
        <w:jc w:val="center"/>
        <w:rPr>
          <w:rFonts w:ascii="Gulim" w:eastAsia="Gulim" w:hAnsi="Gulim" w:cs="Times New Roman"/>
          <w:b/>
          <w:color w:val="C0504D" w:themeColor="accent2"/>
          <w:sz w:val="44"/>
          <w:szCs w:val="44"/>
        </w:rPr>
      </w:pPr>
      <w:r w:rsidRPr="00D82260">
        <w:rPr>
          <w:rFonts w:ascii="Gulim" w:eastAsia="Gulim" w:hAnsi="Gulim" w:cs="Times New Roman"/>
          <w:b/>
          <w:color w:val="C0504D" w:themeColor="accent2"/>
          <w:sz w:val="44"/>
          <w:szCs w:val="44"/>
        </w:rPr>
        <w:lastRenderedPageBreak/>
        <w:t>«Слушай команду»</w:t>
      </w:r>
    </w:p>
    <w:p w:rsidR="00A30260" w:rsidRPr="00A30260" w:rsidRDefault="00A30260" w:rsidP="00A30260">
      <w:pPr>
        <w:ind w:left="244" w:right="196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A30260">
        <w:rPr>
          <w:rFonts w:ascii="Times New Roman" w:hAnsi="Times New Roman" w:cs="Times New Roman"/>
          <w:sz w:val="32"/>
          <w:szCs w:val="32"/>
        </w:rPr>
        <w:t xml:space="preserve">Дети под спокойную музыку идут по линии танца. Внезапно музыка </w:t>
      </w:r>
      <w:proofErr w:type="gramStart"/>
      <w:r w:rsidRPr="00A30260">
        <w:rPr>
          <w:rFonts w:ascii="Times New Roman" w:hAnsi="Times New Roman" w:cs="Times New Roman"/>
          <w:sz w:val="32"/>
          <w:szCs w:val="32"/>
        </w:rPr>
        <w:t>прекращается</w:t>
      </w:r>
      <w:proofErr w:type="gramEnd"/>
      <w:r w:rsidRPr="00A30260">
        <w:rPr>
          <w:rFonts w:ascii="Times New Roman" w:hAnsi="Times New Roman" w:cs="Times New Roman"/>
          <w:sz w:val="32"/>
          <w:szCs w:val="32"/>
        </w:rPr>
        <w:t xml:space="preserve"> и дети останавливаются, и с слушают, произнесённую шёпотом, команду ведущего (например: </w:t>
      </w:r>
      <w:proofErr w:type="gramStart"/>
      <w:r w:rsidRPr="00A30260">
        <w:rPr>
          <w:rFonts w:ascii="Times New Roman" w:hAnsi="Times New Roman" w:cs="Times New Roman"/>
          <w:sz w:val="32"/>
          <w:szCs w:val="32"/>
        </w:rPr>
        <w:t>«Положите правую руку на плечо соседа») и выполняют её.</w:t>
      </w:r>
      <w:proofErr w:type="gramEnd"/>
      <w:r w:rsidRPr="00A30260">
        <w:rPr>
          <w:rFonts w:ascii="Times New Roman" w:hAnsi="Times New Roman" w:cs="Times New Roman"/>
          <w:sz w:val="32"/>
          <w:szCs w:val="32"/>
        </w:rPr>
        <w:t xml:space="preserve"> Затем игра продолжается. </w:t>
      </w:r>
    </w:p>
    <w:p w:rsidR="00A30260" w:rsidRPr="00A30260" w:rsidRDefault="00A30260" w:rsidP="00D82260">
      <w:pPr>
        <w:ind w:left="244" w:right="196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A30260">
        <w:rPr>
          <w:rFonts w:ascii="Times New Roman" w:hAnsi="Times New Roman" w:cs="Times New Roman"/>
          <w:sz w:val="32"/>
          <w:szCs w:val="32"/>
        </w:rPr>
        <w:t xml:space="preserve">Команды даются только на выполнение спокойных </w:t>
      </w:r>
      <w:proofErr w:type="gramStart"/>
      <w:r w:rsidRPr="00A30260">
        <w:rPr>
          <w:rFonts w:ascii="Times New Roman" w:hAnsi="Times New Roman" w:cs="Times New Roman"/>
          <w:sz w:val="32"/>
          <w:szCs w:val="32"/>
        </w:rPr>
        <w:t>движений</w:t>
      </w:r>
      <w:proofErr w:type="gramEnd"/>
      <w:r w:rsidRPr="00A30260">
        <w:rPr>
          <w:rFonts w:ascii="Times New Roman" w:hAnsi="Times New Roman" w:cs="Times New Roman"/>
          <w:sz w:val="32"/>
          <w:szCs w:val="32"/>
        </w:rPr>
        <w:t xml:space="preserve"> и игра проводится до тех пор, пока группа в состоянии хорошо слушать и выполнять задания. </w:t>
      </w:r>
    </w:p>
    <w:p w:rsidR="008B4DC5" w:rsidRDefault="00D82260" w:rsidP="008B30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32224" cy="2317898"/>
            <wp:effectExtent l="19050" t="0" r="0" b="0"/>
            <wp:docPr id="4" name="Рисунок 1" descr="C:\Users\5\Desktop\коман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команд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06" cy="2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1C" w:rsidRPr="00497017" w:rsidRDefault="000B1F1C" w:rsidP="000B1F1C">
      <w:pPr>
        <w:ind w:left="180" w:right="260" w:firstLine="180"/>
        <w:jc w:val="center"/>
        <w:rPr>
          <w:rFonts w:ascii="Gulim" w:eastAsia="Gulim" w:hAnsi="Gulim" w:cs="Times New Roman"/>
          <w:b/>
          <w:color w:val="00B0F0"/>
          <w:sz w:val="40"/>
          <w:szCs w:val="40"/>
        </w:rPr>
      </w:pPr>
      <w:r w:rsidRPr="00497017">
        <w:rPr>
          <w:rFonts w:ascii="Gulim" w:eastAsia="Gulim" w:hAnsi="Gulim" w:cs="Times New Roman"/>
          <w:b/>
          <w:color w:val="00B0F0"/>
          <w:sz w:val="40"/>
          <w:szCs w:val="40"/>
        </w:rPr>
        <w:lastRenderedPageBreak/>
        <w:t>«Рыбки»</w:t>
      </w:r>
    </w:p>
    <w:p w:rsidR="00DF71F2" w:rsidRDefault="000B1F1C" w:rsidP="005411C8">
      <w:pPr>
        <w:ind w:left="180" w:right="260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0B1F1C">
        <w:rPr>
          <w:rFonts w:ascii="Times New Roman" w:hAnsi="Times New Roman" w:cs="Times New Roman"/>
          <w:sz w:val="32"/>
          <w:szCs w:val="32"/>
        </w:rPr>
        <w:t xml:space="preserve"> На полу из верёвки выкладывается «домик». Под плавную, неторопливую музыку дети-«рыбки» двигаются по залу, по сигналу – «заплывают» в домик. При повторении игры, «домик» становится меньше.</w:t>
      </w:r>
    </w:p>
    <w:p w:rsidR="00DF71F2" w:rsidRDefault="00DF71F2" w:rsidP="005411C8">
      <w:pPr>
        <w:ind w:right="260"/>
        <w:jc w:val="both"/>
        <w:rPr>
          <w:rFonts w:ascii="Times New Roman" w:hAnsi="Times New Roman" w:cs="Times New Roman"/>
          <w:sz w:val="32"/>
          <w:szCs w:val="32"/>
        </w:rPr>
      </w:pPr>
    </w:p>
    <w:p w:rsidR="00DF71F2" w:rsidRPr="000B1F1C" w:rsidRDefault="005411C8" w:rsidP="006B0CCE">
      <w:pPr>
        <w:ind w:left="180" w:right="260" w:firstLine="18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01824" cy="3636335"/>
            <wp:effectExtent l="19050" t="0" r="3426" b="0"/>
            <wp:docPr id="5" name="Рисунок 1" descr="C:\Users\5\Desktop\ры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рыбк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64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4D" w:rsidRPr="00D6071B" w:rsidRDefault="0057484D" w:rsidP="0057484D">
      <w:pPr>
        <w:jc w:val="center"/>
        <w:rPr>
          <w:rFonts w:ascii="Gulim" w:eastAsia="Gulim" w:hAnsi="Gulim" w:cs="Times New Roman"/>
          <w:b/>
          <w:color w:val="76923C" w:themeColor="accent3" w:themeShade="BF"/>
          <w:sz w:val="40"/>
          <w:szCs w:val="40"/>
        </w:rPr>
      </w:pPr>
      <w:r w:rsidRPr="00D6071B">
        <w:rPr>
          <w:rFonts w:ascii="Gulim" w:eastAsia="Gulim" w:hAnsi="Gulim" w:cs="Times New Roman"/>
          <w:b/>
          <w:color w:val="76923C" w:themeColor="accent3" w:themeShade="BF"/>
          <w:sz w:val="40"/>
          <w:szCs w:val="40"/>
        </w:rPr>
        <w:lastRenderedPageBreak/>
        <w:t>«Цапля и лягушки»</w:t>
      </w:r>
    </w:p>
    <w:p w:rsidR="0057484D" w:rsidRPr="0057484D" w:rsidRDefault="0057484D" w:rsidP="00D6071B">
      <w:pPr>
        <w:ind w:left="244" w:right="196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57484D">
        <w:rPr>
          <w:rFonts w:ascii="Times New Roman" w:hAnsi="Times New Roman" w:cs="Times New Roman"/>
          <w:sz w:val="32"/>
          <w:szCs w:val="32"/>
        </w:rPr>
        <w:t xml:space="preserve">Все играющие – лягушки, а один человек – цапля (стоит посредине круга). Под весёлую музыку лягушки начинают прыгать, квакать, веселиться. Как только музыка прекращается, лягушки приседают и не двигаются. </w:t>
      </w:r>
      <w:proofErr w:type="gramStart"/>
      <w:r w:rsidRPr="0057484D">
        <w:rPr>
          <w:rFonts w:ascii="Times New Roman" w:hAnsi="Times New Roman" w:cs="Times New Roman"/>
          <w:sz w:val="32"/>
          <w:szCs w:val="32"/>
        </w:rPr>
        <w:t>Тех</w:t>
      </w:r>
      <w:proofErr w:type="gramEnd"/>
      <w:r w:rsidRPr="0057484D">
        <w:rPr>
          <w:rFonts w:ascii="Times New Roman" w:hAnsi="Times New Roman" w:cs="Times New Roman"/>
          <w:sz w:val="32"/>
          <w:szCs w:val="32"/>
        </w:rPr>
        <w:t xml:space="preserve"> кто пошевелится, цапля забирает к себе, и они помогают ей ловить остальных лягушек. Игра проводится несколько раз. </w:t>
      </w:r>
      <w:proofErr w:type="gramStart"/>
      <w:r w:rsidRPr="0057484D">
        <w:rPr>
          <w:rFonts w:ascii="Times New Roman" w:hAnsi="Times New Roman" w:cs="Times New Roman"/>
          <w:sz w:val="32"/>
          <w:szCs w:val="32"/>
        </w:rPr>
        <w:t>Самые</w:t>
      </w:r>
      <w:proofErr w:type="gramEnd"/>
      <w:r w:rsidRPr="0057484D">
        <w:rPr>
          <w:rFonts w:ascii="Times New Roman" w:hAnsi="Times New Roman" w:cs="Times New Roman"/>
          <w:sz w:val="32"/>
          <w:szCs w:val="32"/>
        </w:rPr>
        <w:t xml:space="preserve"> осторожные объявляются царевнами-лягушками. Выделяется и лучшая цапля.</w:t>
      </w:r>
    </w:p>
    <w:p w:rsidR="00BA3434" w:rsidRDefault="00D6071B" w:rsidP="00D607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02885" cy="2424223"/>
            <wp:effectExtent l="19050" t="0" r="2215" b="0"/>
            <wp:docPr id="6" name="Рисунок 1" descr="C:\Users\5\Desktop\цап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цапл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6" cy="242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9F" w:rsidRPr="00EF0182" w:rsidRDefault="0041559F" w:rsidP="0041559F">
      <w:pPr>
        <w:jc w:val="center"/>
        <w:rPr>
          <w:rFonts w:ascii="Gulim" w:eastAsia="Gulim" w:hAnsi="Gulim"/>
          <w:b/>
          <w:color w:val="C00000"/>
          <w:sz w:val="40"/>
          <w:szCs w:val="40"/>
        </w:rPr>
      </w:pPr>
      <w:r w:rsidRPr="00EF0182">
        <w:rPr>
          <w:rFonts w:ascii="Gulim" w:eastAsia="Gulim" w:hAnsi="Gulim"/>
          <w:b/>
          <w:color w:val="C00000"/>
          <w:sz w:val="40"/>
          <w:szCs w:val="40"/>
        </w:rPr>
        <w:lastRenderedPageBreak/>
        <w:t>«Иголочка и ниточка».</w:t>
      </w:r>
    </w:p>
    <w:p w:rsidR="0041559F" w:rsidRPr="0041559F" w:rsidRDefault="0041559F" w:rsidP="0041559F">
      <w:pPr>
        <w:spacing w:after="0"/>
        <w:ind w:left="180" w:right="260" w:hanging="180"/>
        <w:jc w:val="both"/>
        <w:rPr>
          <w:rFonts w:ascii="Times New Roman" w:hAnsi="Times New Roman" w:cs="Times New Roman"/>
          <w:sz w:val="32"/>
          <w:szCs w:val="32"/>
        </w:rPr>
      </w:pPr>
      <w:r w:rsidRPr="0041559F">
        <w:rPr>
          <w:rFonts w:ascii="Times New Roman" w:hAnsi="Times New Roman" w:cs="Times New Roman"/>
          <w:sz w:val="32"/>
          <w:szCs w:val="32"/>
        </w:rPr>
        <w:t xml:space="preserve">      </w:t>
      </w:r>
      <w:proofErr w:type="gramStart"/>
      <w:r w:rsidRPr="0041559F">
        <w:rPr>
          <w:rFonts w:ascii="Times New Roman" w:hAnsi="Times New Roman" w:cs="Times New Roman"/>
          <w:sz w:val="32"/>
          <w:szCs w:val="32"/>
        </w:rPr>
        <w:t>Играющие</w:t>
      </w:r>
      <w:proofErr w:type="gramEnd"/>
      <w:r w:rsidRPr="0041559F">
        <w:rPr>
          <w:rFonts w:ascii="Times New Roman" w:hAnsi="Times New Roman" w:cs="Times New Roman"/>
          <w:sz w:val="32"/>
          <w:szCs w:val="32"/>
        </w:rPr>
        <w:t xml:space="preserve"> строятся в шеренгу, берутся друг за друга и поворачиваются в колонну. Водящий стоит впереди: он – «иголка», дети – «нитка». Под весёлую музыку играющие начинают двигаться за водящим по залу в различном направлении: что-то обходить, где-то проползать, двигаться «змейкой» или по кругу.</w:t>
      </w:r>
    </w:p>
    <w:p w:rsidR="0041559F" w:rsidRPr="0041559F" w:rsidRDefault="0041559F" w:rsidP="004155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154E2" w:rsidRDefault="00084082" w:rsidP="00EF018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76773" cy="3125972"/>
            <wp:effectExtent l="19050" t="0" r="0" b="0"/>
            <wp:docPr id="7" name="Рисунок 1" descr="C:\Users\5\Desktop\иго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иголоч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49" cy="312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51" w:rsidRPr="00673177" w:rsidRDefault="00047251" w:rsidP="00047251">
      <w:pPr>
        <w:jc w:val="center"/>
        <w:rPr>
          <w:rFonts w:ascii="Gulim" w:eastAsia="Gulim" w:hAnsi="Gulim"/>
          <w:b/>
          <w:color w:val="365F91" w:themeColor="accent1" w:themeShade="BF"/>
          <w:sz w:val="40"/>
          <w:szCs w:val="40"/>
        </w:rPr>
      </w:pPr>
      <w:r w:rsidRPr="00673177">
        <w:rPr>
          <w:rFonts w:ascii="Gulim" w:eastAsia="Gulim" w:hAnsi="Gulim"/>
          <w:b/>
          <w:color w:val="365F91" w:themeColor="accent1" w:themeShade="BF"/>
          <w:sz w:val="40"/>
          <w:szCs w:val="40"/>
        </w:rPr>
        <w:lastRenderedPageBreak/>
        <w:t>«День - ночь»</w:t>
      </w:r>
    </w:p>
    <w:p w:rsidR="00047251" w:rsidRPr="00047251" w:rsidRDefault="00047251" w:rsidP="00047251">
      <w:pPr>
        <w:spacing w:after="0"/>
        <w:ind w:left="244" w:right="196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047251">
        <w:rPr>
          <w:rFonts w:ascii="Times New Roman" w:hAnsi="Times New Roman" w:cs="Times New Roman"/>
          <w:sz w:val="32"/>
          <w:szCs w:val="32"/>
        </w:rPr>
        <w:t>День весёлый наступает,</w:t>
      </w:r>
    </w:p>
    <w:p w:rsidR="00047251" w:rsidRPr="00047251" w:rsidRDefault="00047251" w:rsidP="00047251">
      <w:pPr>
        <w:spacing w:after="0"/>
        <w:ind w:left="244" w:right="196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047251">
        <w:rPr>
          <w:rFonts w:ascii="Times New Roman" w:hAnsi="Times New Roman" w:cs="Times New Roman"/>
          <w:sz w:val="32"/>
          <w:szCs w:val="32"/>
        </w:rPr>
        <w:t>Ёжик бегает, играет.</w:t>
      </w:r>
    </w:p>
    <w:p w:rsidR="00047251" w:rsidRPr="00047251" w:rsidRDefault="00047251" w:rsidP="00047251">
      <w:pPr>
        <w:spacing w:after="0"/>
        <w:ind w:right="196"/>
        <w:jc w:val="both"/>
        <w:rPr>
          <w:rFonts w:ascii="Times New Roman" w:hAnsi="Times New Roman" w:cs="Times New Roman"/>
          <w:sz w:val="32"/>
          <w:szCs w:val="32"/>
        </w:rPr>
      </w:pPr>
      <w:r w:rsidRPr="00047251">
        <w:rPr>
          <w:rFonts w:ascii="Times New Roman" w:hAnsi="Times New Roman" w:cs="Times New Roman"/>
          <w:sz w:val="32"/>
          <w:szCs w:val="32"/>
        </w:rPr>
        <w:t>(Дети бегают, прыгают.)</w:t>
      </w:r>
    </w:p>
    <w:p w:rsidR="00047251" w:rsidRPr="00047251" w:rsidRDefault="00047251" w:rsidP="00047251">
      <w:pPr>
        <w:spacing w:after="0"/>
        <w:ind w:left="244" w:right="196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047251">
        <w:rPr>
          <w:rFonts w:ascii="Times New Roman" w:hAnsi="Times New Roman" w:cs="Times New Roman"/>
          <w:sz w:val="32"/>
          <w:szCs w:val="32"/>
        </w:rPr>
        <w:t>Ночь тихонько подошла,</w:t>
      </w:r>
    </w:p>
    <w:p w:rsidR="00047251" w:rsidRPr="00047251" w:rsidRDefault="00047251" w:rsidP="00047251">
      <w:pPr>
        <w:spacing w:after="0"/>
        <w:ind w:right="196"/>
        <w:jc w:val="both"/>
        <w:rPr>
          <w:rFonts w:ascii="Times New Roman" w:hAnsi="Times New Roman" w:cs="Times New Roman"/>
          <w:sz w:val="32"/>
          <w:szCs w:val="32"/>
        </w:rPr>
      </w:pPr>
      <w:r w:rsidRPr="00047251">
        <w:rPr>
          <w:rFonts w:ascii="Times New Roman" w:hAnsi="Times New Roman" w:cs="Times New Roman"/>
          <w:sz w:val="32"/>
          <w:szCs w:val="32"/>
        </w:rPr>
        <w:t xml:space="preserve">    Наступила тишина.</w:t>
      </w:r>
    </w:p>
    <w:p w:rsidR="00047251" w:rsidRPr="00047251" w:rsidRDefault="00047251" w:rsidP="00047251">
      <w:pPr>
        <w:spacing w:after="0"/>
        <w:ind w:right="196"/>
        <w:jc w:val="both"/>
        <w:rPr>
          <w:rFonts w:ascii="Times New Roman" w:hAnsi="Times New Roman" w:cs="Times New Roman"/>
          <w:sz w:val="32"/>
          <w:szCs w:val="32"/>
        </w:rPr>
      </w:pPr>
      <w:r w:rsidRPr="00047251">
        <w:rPr>
          <w:rFonts w:ascii="Times New Roman" w:hAnsi="Times New Roman" w:cs="Times New Roman"/>
          <w:sz w:val="32"/>
          <w:szCs w:val="32"/>
        </w:rPr>
        <w:t xml:space="preserve">    Ёжики пошли все спать,</w:t>
      </w:r>
    </w:p>
    <w:p w:rsidR="00047251" w:rsidRPr="00047251" w:rsidRDefault="00047251" w:rsidP="00047251">
      <w:pPr>
        <w:spacing w:after="0"/>
        <w:ind w:right="196"/>
        <w:jc w:val="both"/>
        <w:rPr>
          <w:rFonts w:ascii="Times New Roman" w:hAnsi="Times New Roman" w:cs="Times New Roman"/>
          <w:sz w:val="32"/>
          <w:szCs w:val="32"/>
        </w:rPr>
      </w:pPr>
      <w:r w:rsidRPr="00047251">
        <w:rPr>
          <w:rFonts w:ascii="Times New Roman" w:hAnsi="Times New Roman" w:cs="Times New Roman"/>
          <w:sz w:val="32"/>
          <w:szCs w:val="32"/>
        </w:rPr>
        <w:t xml:space="preserve">    Враг не сможет их поймать.</w:t>
      </w:r>
    </w:p>
    <w:p w:rsidR="00047251" w:rsidRPr="00047251" w:rsidRDefault="00047251" w:rsidP="00047251">
      <w:pPr>
        <w:spacing w:after="0"/>
        <w:ind w:right="196"/>
        <w:jc w:val="both"/>
        <w:rPr>
          <w:rFonts w:ascii="Times New Roman" w:hAnsi="Times New Roman" w:cs="Times New Roman"/>
          <w:sz w:val="32"/>
          <w:szCs w:val="32"/>
        </w:rPr>
      </w:pPr>
      <w:r w:rsidRPr="00047251">
        <w:rPr>
          <w:rFonts w:ascii="Times New Roman" w:hAnsi="Times New Roman" w:cs="Times New Roman"/>
          <w:sz w:val="32"/>
          <w:szCs w:val="32"/>
        </w:rPr>
        <w:t xml:space="preserve">    </w:t>
      </w:r>
      <w:proofErr w:type="gramStart"/>
      <w:r w:rsidRPr="00047251">
        <w:rPr>
          <w:rFonts w:ascii="Times New Roman" w:hAnsi="Times New Roman" w:cs="Times New Roman"/>
          <w:sz w:val="32"/>
          <w:szCs w:val="32"/>
        </w:rPr>
        <w:t>(Дети выполняют группировку в      приседе и не шевелятся.</w:t>
      </w:r>
      <w:proofErr w:type="gramEnd"/>
      <w:r w:rsidRPr="0004725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47251">
        <w:rPr>
          <w:rFonts w:ascii="Times New Roman" w:hAnsi="Times New Roman" w:cs="Times New Roman"/>
          <w:sz w:val="32"/>
          <w:szCs w:val="32"/>
        </w:rPr>
        <w:t>Водящий ловит тех, кто не спит и шевелится).</w:t>
      </w:r>
      <w:proofErr w:type="gramEnd"/>
    </w:p>
    <w:p w:rsidR="00047251" w:rsidRPr="00047251" w:rsidRDefault="00047251" w:rsidP="00047251">
      <w:pPr>
        <w:spacing w:after="0"/>
        <w:ind w:left="244" w:right="196" w:firstLine="180"/>
        <w:jc w:val="both"/>
        <w:rPr>
          <w:rFonts w:ascii="Times New Roman" w:hAnsi="Times New Roman" w:cs="Times New Roman"/>
          <w:sz w:val="32"/>
          <w:szCs w:val="32"/>
        </w:rPr>
      </w:pPr>
      <w:r w:rsidRPr="0004725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47251" w:rsidRDefault="00047251" w:rsidP="00047251">
      <w:pPr>
        <w:spacing w:after="0"/>
        <w:jc w:val="both"/>
        <w:rPr>
          <w:sz w:val="40"/>
          <w:szCs w:val="40"/>
        </w:rPr>
      </w:pPr>
    </w:p>
    <w:p w:rsidR="00743F37" w:rsidRPr="0016138E" w:rsidRDefault="0016138E" w:rsidP="0016138E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106383" cy="2509284"/>
            <wp:effectExtent l="19050" t="0" r="8417" b="0"/>
            <wp:docPr id="8" name="Рисунок 1" descr="C:\Users\5\Desktop\день н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день ноч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16" cy="25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37" w:rsidRPr="00626E1E" w:rsidRDefault="00743F37" w:rsidP="00743F37">
      <w:pPr>
        <w:jc w:val="center"/>
        <w:rPr>
          <w:rFonts w:ascii="Gulim" w:eastAsia="Gulim" w:hAnsi="Gulim"/>
          <w:b/>
          <w:color w:val="4F6228" w:themeColor="accent3" w:themeShade="80"/>
          <w:sz w:val="40"/>
          <w:szCs w:val="40"/>
        </w:rPr>
      </w:pPr>
      <w:r w:rsidRPr="00626E1E">
        <w:rPr>
          <w:rFonts w:ascii="Gulim" w:eastAsia="Gulim" w:hAnsi="Gulim"/>
          <w:b/>
          <w:color w:val="4F6228" w:themeColor="accent3" w:themeShade="80"/>
          <w:sz w:val="40"/>
          <w:szCs w:val="40"/>
        </w:rPr>
        <w:lastRenderedPageBreak/>
        <w:t xml:space="preserve">«Дети и медведь» </w:t>
      </w:r>
    </w:p>
    <w:p w:rsidR="00743F37" w:rsidRDefault="00743F37" w:rsidP="00626E1E">
      <w:pPr>
        <w:jc w:val="both"/>
        <w:rPr>
          <w:rFonts w:ascii="Times New Roman" w:hAnsi="Times New Roman" w:cs="Times New Roman"/>
          <w:sz w:val="32"/>
          <w:szCs w:val="32"/>
        </w:rPr>
      </w:pPr>
      <w:r w:rsidRPr="00743F37">
        <w:rPr>
          <w:rFonts w:ascii="Times New Roman" w:hAnsi="Times New Roman" w:cs="Times New Roman"/>
          <w:sz w:val="32"/>
          <w:szCs w:val="32"/>
        </w:rPr>
        <w:t xml:space="preserve">  В игре можно определять не только самых ловких, но и самых «танцующих» ребят. Для этого необходимо подобрать разные музыкальные отрывки – польку, вальс, «Русский хоровод». В конце игры при подведении итогов выявляются не только дети, которые ни разу не попались в лапы к медведю, но и те, кто хорошо танцевал.</w:t>
      </w:r>
    </w:p>
    <w:p w:rsidR="00CE4B96" w:rsidRDefault="00CE4B96" w:rsidP="0041559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E4B96" w:rsidRDefault="008E60FE" w:rsidP="00626E1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75534" cy="3199446"/>
            <wp:effectExtent l="19050" t="0" r="5966" b="0"/>
            <wp:docPr id="9" name="Рисунок 1" descr="C:\Users\5\Desktop\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медвед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41" cy="320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96" w:rsidRPr="00AA3215" w:rsidRDefault="00CE4B96" w:rsidP="00CE4B96">
      <w:pPr>
        <w:jc w:val="center"/>
        <w:rPr>
          <w:rFonts w:ascii="Gulim" w:eastAsia="Gulim" w:hAnsi="Gulim"/>
          <w:b/>
          <w:color w:val="7030A0"/>
          <w:sz w:val="40"/>
          <w:szCs w:val="40"/>
        </w:rPr>
      </w:pPr>
      <w:r w:rsidRPr="00AA3215">
        <w:rPr>
          <w:rFonts w:ascii="Gulim" w:eastAsia="Gulim" w:hAnsi="Gulim"/>
          <w:b/>
          <w:color w:val="7030A0"/>
          <w:sz w:val="40"/>
          <w:szCs w:val="40"/>
        </w:rPr>
        <w:lastRenderedPageBreak/>
        <w:t>«Нам не страшен серый волк»</w:t>
      </w:r>
    </w:p>
    <w:p w:rsidR="00CE4B96" w:rsidRPr="002F5943" w:rsidRDefault="00CE4B96" w:rsidP="00CE4B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5943">
        <w:rPr>
          <w:rFonts w:ascii="Times New Roman" w:hAnsi="Times New Roman" w:cs="Times New Roman"/>
          <w:sz w:val="28"/>
          <w:szCs w:val="28"/>
        </w:rPr>
        <w:t xml:space="preserve">  Выбирается водящий -  серый волк, ему отводится в зале место, где он прячется. По сигналу дети свободно перемещаются по залу: бегают и произносят слова – дразнилки.</w:t>
      </w:r>
    </w:p>
    <w:p w:rsidR="00CE4B96" w:rsidRPr="002F5943" w:rsidRDefault="00CE4B96" w:rsidP="00CE4B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5943">
        <w:rPr>
          <w:rFonts w:ascii="Times New Roman" w:hAnsi="Times New Roman" w:cs="Times New Roman"/>
          <w:sz w:val="28"/>
          <w:szCs w:val="28"/>
        </w:rPr>
        <w:t xml:space="preserve"> Нам не страшен серый волк,</w:t>
      </w:r>
    </w:p>
    <w:p w:rsidR="00CE4B96" w:rsidRPr="002F5943" w:rsidRDefault="00CE4B96" w:rsidP="00CE4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5943">
        <w:rPr>
          <w:rFonts w:ascii="Times New Roman" w:hAnsi="Times New Roman" w:cs="Times New Roman"/>
          <w:sz w:val="28"/>
          <w:szCs w:val="28"/>
        </w:rPr>
        <w:t xml:space="preserve">          Серый волк, серый волк.</w:t>
      </w:r>
    </w:p>
    <w:p w:rsidR="00CE4B96" w:rsidRPr="002F5943" w:rsidRDefault="00CE4B96" w:rsidP="00CE4B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5943">
        <w:rPr>
          <w:rFonts w:ascii="Times New Roman" w:hAnsi="Times New Roman" w:cs="Times New Roman"/>
          <w:sz w:val="28"/>
          <w:szCs w:val="28"/>
        </w:rPr>
        <w:t xml:space="preserve">  Где ты бродишь, серый волк,</w:t>
      </w:r>
    </w:p>
    <w:p w:rsidR="00CE4B96" w:rsidRPr="002F5943" w:rsidRDefault="00CE4B96" w:rsidP="00CE4B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5943">
        <w:rPr>
          <w:rFonts w:ascii="Times New Roman" w:hAnsi="Times New Roman" w:cs="Times New Roman"/>
          <w:sz w:val="28"/>
          <w:szCs w:val="28"/>
        </w:rPr>
        <w:t xml:space="preserve">   Глупый волк, страшней волк.</w:t>
      </w:r>
    </w:p>
    <w:p w:rsidR="00CE4B96" w:rsidRPr="002F5943" w:rsidRDefault="00CE4B96" w:rsidP="00CE4B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5943">
        <w:rPr>
          <w:rFonts w:ascii="Times New Roman" w:hAnsi="Times New Roman" w:cs="Times New Roman"/>
          <w:sz w:val="28"/>
          <w:szCs w:val="28"/>
        </w:rPr>
        <w:t xml:space="preserve">  После этих слов из укрытия выбегает волк и ловит ребят. Кого волк поймает, тот выбывает из игры, а волк бежит прятаться. Через некоторое время волка меняют. Отмечаются самые ловкие игроки. Музыка используется при свободном передвижении игроков.</w:t>
      </w:r>
    </w:p>
    <w:p w:rsidR="00CE4B96" w:rsidRPr="002F5943" w:rsidRDefault="00CE4B96" w:rsidP="00CE4B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31F8" w:rsidRDefault="002F5943" w:rsidP="00CE4B9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03094" cy="2275367"/>
            <wp:effectExtent l="19050" t="0" r="2156" b="0"/>
            <wp:docPr id="10" name="Рисунок 1" descr="C:\Users\5\Desktop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вол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27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1F8" w:rsidRPr="00B12100" w:rsidRDefault="00AF31F8" w:rsidP="00AF31F8">
      <w:pPr>
        <w:rPr>
          <w:rFonts w:ascii="Gulim" w:eastAsia="Gulim" w:hAnsi="Gulim"/>
          <w:color w:val="FFC000"/>
          <w:sz w:val="40"/>
          <w:szCs w:val="40"/>
        </w:rPr>
      </w:pPr>
      <w:r w:rsidRPr="00B12100">
        <w:rPr>
          <w:rFonts w:ascii="Gulim" w:eastAsia="Gulim" w:hAnsi="Gulim"/>
          <w:color w:val="FFC000"/>
          <w:sz w:val="40"/>
          <w:szCs w:val="40"/>
        </w:rPr>
        <w:lastRenderedPageBreak/>
        <w:t xml:space="preserve">        </w:t>
      </w:r>
      <w:r w:rsidRPr="00B12100">
        <w:rPr>
          <w:rFonts w:ascii="Gulim" w:eastAsia="Gulim" w:hAnsi="Gulim"/>
          <w:b/>
          <w:color w:val="FFC000"/>
          <w:sz w:val="40"/>
          <w:szCs w:val="40"/>
        </w:rPr>
        <w:t>«</w:t>
      </w:r>
      <w:proofErr w:type="gramStart"/>
      <w:r w:rsidRPr="00B12100">
        <w:rPr>
          <w:rFonts w:ascii="Gulim" w:eastAsia="Gulim" w:hAnsi="Gulim"/>
          <w:b/>
          <w:color w:val="FFC000"/>
          <w:sz w:val="40"/>
          <w:szCs w:val="40"/>
        </w:rPr>
        <w:t>Отгадай</w:t>
      </w:r>
      <w:proofErr w:type="gramEnd"/>
      <w:r w:rsidRPr="00B12100">
        <w:rPr>
          <w:rFonts w:ascii="Gulim" w:eastAsia="Gulim" w:hAnsi="Gulim"/>
          <w:b/>
          <w:color w:val="FFC000"/>
          <w:sz w:val="40"/>
          <w:szCs w:val="40"/>
        </w:rPr>
        <w:t xml:space="preserve"> чей голосок?»</w:t>
      </w:r>
    </w:p>
    <w:p w:rsidR="00AF31F8" w:rsidRPr="00AF31F8" w:rsidRDefault="00AF31F8" w:rsidP="00AF31F8">
      <w:pPr>
        <w:jc w:val="both"/>
        <w:rPr>
          <w:rFonts w:ascii="Times New Roman" w:hAnsi="Times New Roman" w:cs="Times New Roman"/>
          <w:sz w:val="32"/>
          <w:szCs w:val="32"/>
        </w:rPr>
      </w:pPr>
      <w:r w:rsidRPr="00AF31F8">
        <w:rPr>
          <w:rFonts w:ascii="Times New Roman" w:hAnsi="Times New Roman" w:cs="Times New Roman"/>
          <w:sz w:val="32"/>
          <w:szCs w:val="32"/>
        </w:rPr>
        <w:t xml:space="preserve">  Все играющие, кроме одного, образуют круг. В центре круга стоит   водящий с закрытыми глазами. Дети, держась за руки, идут по кругу вправо (влево) и произносят: «Вот построили мы круг, повернёмся разом вдруг» (дети поворачиваются в другую сторону). А как скажем: «Скок, скок, скок – </w:t>
      </w:r>
      <w:proofErr w:type="gramStart"/>
      <w:r w:rsidRPr="00AF31F8">
        <w:rPr>
          <w:rFonts w:ascii="Times New Roman" w:hAnsi="Times New Roman" w:cs="Times New Roman"/>
          <w:sz w:val="32"/>
          <w:szCs w:val="32"/>
        </w:rPr>
        <w:t>отгадай</w:t>
      </w:r>
      <w:proofErr w:type="gramEnd"/>
      <w:r w:rsidRPr="00AF31F8">
        <w:rPr>
          <w:rFonts w:ascii="Times New Roman" w:hAnsi="Times New Roman" w:cs="Times New Roman"/>
          <w:sz w:val="32"/>
          <w:szCs w:val="32"/>
        </w:rPr>
        <w:t xml:space="preserve"> чей голосок?» Слова говорит один ребёнок по указанию педагога. Водящий открывает глаза и старается отгадать, кто сказал слова. Если отгадает, то тот, кто говорил, становится водящим. Передвигаться по кругу можно под музыку. </w:t>
      </w:r>
    </w:p>
    <w:p w:rsidR="00690CEE" w:rsidRPr="00B12100" w:rsidRDefault="00326FAE" w:rsidP="00B1210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02459" cy="2105247"/>
            <wp:effectExtent l="19050" t="0" r="2791" b="0"/>
            <wp:docPr id="11" name="Рисунок 1" descr="C:\Users\5\Desktop\голо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голос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CEE" w:rsidRPr="0025797D" w:rsidRDefault="00690CEE" w:rsidP="00690CEE">
      <w:pPr>
        <w:jc w:val="center"/>
        <w:rPr>
          <w:rFonts w:ascii="Gulim" w:eastAsia="Gulim" w:hAnsi="Gulim"/>
          <w:b/>
          <w:color w:val="984806" w:themeColor="accent6" w:themeShade="80"/>
          <w:sz w:val="40"/>
          <w:szCs w:val="40"/>
        </w:rPr>
      </w:pPr>
      <w:r w:rsidRPr="0025797D">
        <w:rPr>
          <w:rFonts w:ascii="Gulim" w:eastAsia="Gulim" w:hAnsi="Gulim"/>
          <w:b/>
          <w:color w:val="984806" w:themeColor="accent6" w:themeShade="80"/>
          <w:sz w:val="40"/>
          <w:szCs w:val="40"/>
        </w:rPr>
        <w:lastRenderedPageBreak/>
        <w:t>«Попрыгунчики-воробышки»</w:t>
      </w:r>
    </w:p>
    <w:p w:rsidR="00690CEE" w:rsidRPr="00690CEE" w:rsidRDefault="00690CEE" w:rsidP="00690CEE">
      <w:pPr>
        <w:jc w:val="both"/>
        <w:rPr>
          <w:rFonts w:ascii="Times New Roman" w:hAnsi="Times New Roman" w:cs="Times New Roman"/>
          <w:sz w:val="32"/>
          <w:szCs w:val="32"/>
        </w:rPr>
      </w:pPr>
      <w:r w:rsidRPr="00690CEE">
        <w:rPr>
          <w:rFonts w:ascii="Times New Roman" w:hAnsi="Times New Roman" w:cs="Times New Roman"/>
          <w:sz w:val="32"/>
          <w:szCs w:val="32"/>
        </w:rPr>
        <w:t xml:space="preserve">  На полу обозначен круг. В центре круга водящий – ворона. За линией круга все играющие – воробьи. Они впрыгивают в круг, прыгают по кругу, выпрыгивают из него. Ворона старается поймать воробушка, когда тот находится в кругу. </w:t>
      </w:r>
      <w:proofErr w:type="gramStart"/>
      <w:r w:rsidRPr="00690CEE">
        <w:rPr>
          <w:rFonts w:ascii="Times New Roman" w:hAnsi="Times New Roman" w:cs="Times New Roman"/>
          <w:sz w:val="32"/>
          <w:szCs w:val="32"/>
        </w:rPr>
        <w:t>Пойманный</w:t>
      </w:r>
      <w:proofErr w:type="gramEnd"/>
      <w:r w:rsidRPr="00690CEE">
        <w:rPr>
          <w:rFonts w:ascii="Times New Roman" w:hAnsi="Times New Roman" w:cs="Times New Roman"/>
          <w:sz w:val="32"/>
          <w:szCs w:val="32"/>
        </w:rPr>
        <w:t xml:space="preserve"> становится водящим.</w:t>
      </w:r>
    </w:p>
    <w:p w:rsidR="00690CEE" w:rsidRDefault="00690CEE" w:rsidP="008B171D">
      <w:pPr>
        <w:jc w:val="both"/>
        <w:rPr>
          <w:rFonts w:ascii="Times New Roman" w:hAnsi="Times New Roman" w:cs="Times New Roman"/>
          <w:sz w:val="32"/>
          <w:szCs w:val="32"/>
        </w:rPr>
      </w:pPr>
      <w:r w:rsidRPr="00A243C0">
        <w:rPr>
          <w:rFonts w:ascii="Times New Roman" w:hAnsi="Times New Roman" w:cs="Times New Roman"/>
          <w:b/>
          <w:sz w:val="32"/>
          <w:szCs w:val="32"/>
        </w:rPr>
        <w:t>Вариант.</w:t>
      </w:r>
      <w:r w:rsidR="00A243C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90CEE">
        <w:rPr>
          <w:rFonts w:ascii="Times New Roman" w:hAnsi="Times New Roman" w:cs="Times New Roman"/>
          <w:sz w:val="32"/>
          <w:szCs w:val="32"/>
        </w:rPr>
        <w:t xml:space="preserve">Воробьи только впрыгивают и выпрыгивают; пойманные остаются в центре круга, а когда их будет четыре – </w:t>
      </w:r>
      <w:r w:rsidR="008B171D">
        <w:rPr>
          <w:rFonts w:ascii="Times New Roman" w:hAnsi="Times New Roman" w:cs="Times New Roman"/>
          <w:sz w:val="32"/>
          <w:szCs w:val="32"/>
        </w:rPr>
        <w:t>пять, выбирается новый водящий.</w:t>
      </w:r>
    </w:p>
    <w:p w:rsidR="008B171D" w:rsidRPr="00690CEE" w:rsidRDefault="008B171D" w:rsidP="008B171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9225C" w:rsidRPr="00690CEE" w:rsidRDefault="008B171D" w:rsidP="0025797D">
      <w:pPr>
        <w:ind w:left="180" w:right="260" w:firstLine="1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25629" cy="2222204"/>
            <wp:effectExtent l="19050" t="0" r="0" b="0"/>
            <wp:docPr id="12" name="Рисунок 1" descr="C:\Users\5\Desktop\воро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вороб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71" cy="222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B1" w:rsidRPr="000F2C4B" w:rsidRDefault="00097FB1" w:rsidP="00097FB1">
      <w:pPr>
        <w:jc w:val="center"/>
        <w:rPr>
          <w:rFonts w:ascii="Gulim" w:eastAsia="Gulim" w:hAnsi="Gulim"/>
          <w:b/>
          <w:color w:val="00B050"/>
          <w:sz w:val="40"/>
          <w:szCs w:val="40"/>
        </w:rPr>
      </w:pPr>
      <w:r w:rsidRPr="000F2C4B">
        <w:rPr>
          <w:rFonts w:ascii="Gulim" w:eastAsia="Gulim" w:hAnsi="Gulim"/>
          <w:b/>
          <w:color w:val="00B050"/>
          <w:sz w:val="40"/>
          <w:szCs w:val="40"/>
        </w:rPr>
        <w:lastRenderedPageBreak/>
        <w:t>«Пятнашки»</w:t>
      </w:r>
    </w:p>
    <w:p w:rsidR="004173BA" w:rsidRPr="00097FB1" w:rsidRDefault="00097FB1" w:rsidP="00097FB1">
      <w:pPr>
        <w:jc w:val="both"/>
        <w:rPr>
          <w:rFonts w:ascii="Times New Roman" w:hAnsi="Times New Roman" w:cs="Times New Roman"/>
          <w:sz w:val="32"/>
          <w:szCs w:val="32"/>
        </w:rPr>
      </w:pPr>
      <w:r w:rsidRPr="00097FB1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Pr="00097FB1">
        <w:rPr>
          <w:rFonts w:ascii="Times New Roman" w:hAnsi="Times New Roman" w:cs="Times New Roman"/>
          <w:sz w:val="32"/>
          <w:szCs w:val="32"/>
        </w:rPr>
        <w:t>Играющие</w:t>
      </w:r>
      <w:proofErr w:type="gramEnd"/>
      <w:r w:rsidRPr="00097FB1">
        <w:rPr>
          <w:rFonts w:ascii="Times New Roman" w:hAnsi="Times New Roman" w:cs="Times New Roman"/>
          <w:sz w:val="32"/>
          <w:szCs w:val="32"/>
        </w:rPr>
        <w:t xml:space="preserve"> свободно располагаются в зале. Один из участников – водящий. Ему дают в руки платочек, который он поднимает вверх и громко говорит: «Я – </w:t>
      </w:r>
      <w:proofErr w:type="spellStart"/>
      <w:r w:rsidRPr="00097FB1">
        <w:rPr>
          <w:rFonts w:ascii="Times New Roman" w:hAnsi="Times New Roman" w:cs="Times New Roman"/>
          <w:sz w:val="32"/>
          <w:szCs w:val="32"/>
        </w:rPr>
        <w:t>пятнашка</w:t>
      </w:r>
      <w:proofErr w:type="spellEnd"/>
      <w:r w:rsidRPr="00097FB1">
        <w:rPr>
          <w:rFonts w:ascii="Times New Roman" w:hAnsi="Times New Roman" w:cs="Times New Roman"/>
          <w:sz w:val="32"/>
          <w:szCs w:val="32"/>
        </w:rPr>
        <w:t xml:space="preserve">!». После этого он старается догнать и коснуться рукой кого – </w:t>
      </w:r>
      <w:proofErr w:type="spellStart"/>
      <w:r w:rsidRPr="00097FB1">
        <w:rPr>
          <w:rFonts w:ascii="Times New Roman" w:hAnsi="Times New Roman" w:cs="Times New Roman"/>
          <w:sz w:val="32"/>
          <w:szCs w:val="32"/>
        </w:rPr>
        <w:t>нибудь</w:t>
      </w:r>
      <w:proofErr w:type="spellEnd"/>
      <w:r w:rsidRPr="00097FB1">
        <w:rPr>
          <w:rFonts w:ascii="Times New Roman" w:hAnsi="Times New Roman" w:cs="Times New Roman"/>
          <w:sz w:val="32"/>
          <w:szCs w:val="32"/>
        </w:rPr>
        <w:t xml:space="preserve"> из </w:t>
      </w:r>
      <w:proofErr w:type="gramStart"/>
      <w:r w:rsidRPr="00097FB1">
        <w:rPr>
          <w:rFonts w:ascii="Times New Roman" w:hAnsi="Times New Roman" w:cs="Times New Roman"/>
          <w:sz w:val="32"/>
          <w:szCs w:val="32"/>
        </w:rPr>
        <w:t>играющих</w:t>
      </w:r>
      <w:proofErr w:type="gramEnd"/>
      <w:r w:rsidRPr="00097FB1">
        <w:rPr>
          <w:rFonts w:ascii="Times New Roman" w:hAnsi="Times New Roman" w:cs="Times New Roman"/>
          <w:sz w:val="32"/>
          <w:szCs w:val="32"/>
        </w:rPr>
        <w:t xml:space="preserve">. Тот, кому передаётся платочек, громко говорит: «Я – водящий!», и игра продолжается. Во время догонялок можно включить музыку соответствующего характера.  </w:t>
      </w:r>
    </w:p>
    <w:p w:rsidR="00097FB1" w:rsidRPr="000F2C4B" w:rsidRDefault="004173BA" w:rsidP="000F2C4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270830" cy="2796362"/>
            <wp:effectExtent l="19050" t="0" r="0" b="0"/>
            <wp:docPr id="13" name="Рисунок 1" descr="C:\Users\5\Desktop\пятн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пятнаш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86" cy="27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71" w:rsidRPr="004C7DCB" w:rsidRDefault="00290771" w:rsidP="00290771">
      <w:pPr>
        <w:ind w:left="180" w:right="260" w:firstLine="180"/>
        <w:jc w:val="center"/>
        <w:rPr>
          <w:rFonts w:ascii="Gulim" w:eastAsia="Gulim" w:hAnsi="Gulim" w:cs="Times New Roman"/>
          <w:b/>
          <w:color w:val="E36C0A" w:themeColor="accent6" w:themeShade="BF"/>
          <w:sz w:val="40"/>
          <w:szCs w:val="40"/>
        </w:rPr>
      </w:pPr>
      <w:r w:rsidRPr="004C7DCB">
        <w:rPr>
          <w:rFonts w:ascii="Gulim" w:eastAsia="Gulim" w:hAnsi="Gulim" w:cs="Times New Roman"/>
          <w:b/>
          <w:color w:val="E36C0A" w:themeColor="accent6" w:themeShade="BF"/>
          <w:sz w:val="40"/>
          <w:szCs w:val="40"/>
        </w:rPr>
        <w:lastRenderedPageBreak/>
        <w:t>«</w:t>
      </w:r>
      <w:proofErr w:type="spellStart"/>
      <w:r w:rsidRPr="004C7DCB">
        <w:rPr>
          <w:rFonts w:ascii="Gulim" w:eastAsia="Gulim" w:hAnsi="Gulim" w:cs="Times New Roman"/>
          <w:b/>
          <w:color w:val="E36C0A" w:themeColor="accent6" w:themeShade="BF"/>
          <w:sz w:val="40"/>
          <w:szCs w:val="40"/>
        </w:rPr>
        <w:t>Совушка</w:t>
      </w:r>
      <w:proofErr w:type="spellEnd"/>
      <w:r w:rsidRPr="004C7DCB">
        <w:rPr>
          <w:rFonts w:ascii="Gulim" w:eastAsia="Gulim" w:hAnsi="Gulim" w:cs="Times New Roman"/>
          <w:b/>
          <w:color w:val="E36C0A" w:themeColor="accent6" w:themeShade="BF"/>
          <w:sz w:val="40"/>
          <w:szCs w:val="40"/>
        </w:rPr>
        <w:t>»</w:t>
      </w:r>
    </w:p>
    <w:p w:rsidR="00290771" w:rsidRPr="004C7DCB" w:rsidRDefault="00290771" w:rsidP="00290771">
      <w:pPr>
        <w:spacing w:after="0"/>
        <w:ind w:left="180" w:right="26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4C7DCB">
        <w:rPr>
          <w:rFonts w:ascii="Times New Roman" w:hAnsi="Times New Roman" w:cs="Times New Roman"/>
          <w:sz w:val="28"/>
          <w:szCs w:val="28"/>
        </w:rPr>
        <w:t xml:space="preserve">Выбирается водящий – </w:t>
      </w:r>
      <w:proofErr w:type="spellStart"/>
      <w:r w:rsidRPr="004C7DCB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4C7DCB">
        <w:rPr>
          <w:rFonts w:ascii="Times New Roman" w:hAnsi="Times New Roman" w:cs="Times New Roman"/>
          <w:sz w:val="28"/>
          <w:szCs w:val="28"/>
        </w:rPr>
        <w:t xml:space="preserve">. Её гнездо находится в стороне от площадки. Играющие стоят на площадке, </w:t>
      </w:r>
      <w:proofErr w:type="spellStart"/>
      <w:r w:rsidRPr="004C7DCB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4C7DCB">
        <w:rPr>
          <w:rFonts w:ascii="Times New Roman" w:hAnsi="Times New Roman" w:cs="Times New Roman"/>
          <w:sz w:val="28"/>
          <w:szCs w:val="28"/>
        </w:rPr>
        <w:t xml:space="preserve"> – в </w:t>
      </w:r>
      <w:proofErr w:type="spellStart"/>
      <w:r w:rsidRPr="004C7DCB">
        <w:rPr>
          <w:rFonts w:ascii="Times New Roman" w:hAnsi="Times New Roman" w:cs="Times New Roman"/>
          <w:sz w:val="28"/>
          <w:szCs w:val="28"/>
        </w:rPr>
        <w:t>гнезде</w:t>
      </w:r>
      <w:proofErr w:type="gramStart"/>
      <w:r w:rsidRPr="004C7DC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C7DC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C7DCB">
        <w:rPr>
          <w:rFonts w:ascii="Times New Roman" w:hAnsi="Times New Roman" w:cs="Times New Roman"/>
          <w:sz w:val="28"/>
          <w:szCs w:val="28"/>
        </w:rPr>
        <w:t xml:space="preserve"> сигналу руководителя – «День наступает – всё оживает» - дети передвигаются по залу, подражая насекомым, птицам. По сигналу: «Ночь наступает – всё замирает» играющие замирают в той позе, в которой их застал сигнал. </w:t>
      </w:r>
      <w:proofErr w:type="spellStart"/>
      <w:r w:rsidRPr="004C7DCB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4C7DCB">
        <w:rPr>
          <w:rFonts w:ascii="Times New Roman" w:hAnsi="Times New Roman" w:cs="Times New Roman"/>
          <w:sz w:val="28"/>
          <w:szCs w:val="28"/>
        </w:rPr>
        <w:t xml:space="preserve"> выходит </w:t>
      </w:r>
      <w:proofErr w:type="gramStart"/>
      <w:r w:rsidRPr="004C7DCB">
        <w:rPr>
          <w:rFonts w:ascii="Times New Roman" w:hAnsi="Times New Roman" w:cs="Times New Roman"/>
          <w:sz w:val="28"/>
          <w:szCs w:val="28"/>
        </w:rPr>
        <w:t>охотится</w:t>
      </w:r>
      <w:proofErr w:type="gramEnd"/>
      <w:r w:rsidRPr="004C7DCB">
        <w:rPr>
          <w:rFonts w:ascii="Times New Roman" w:hAnsi="Times New Roman" w:cs="Times New Roman"/>
          <w:sz w:val="28"/>
          <w:szCs w:val="28"/>
        </w:rPr>
        <w:t xml:space="preserve"> и шевельнувшихся уводит в своё гнездо. По сигналу «День…» </w:t>
      </w:r>
      <w:proofErr w:type="spellStart"/>
      <w:r w:rsidRPr="004C7DCB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4C7DCB">
        <w:rPr>
          <w:rFonts w:ascii="Times New Roman" w:hAnsi="Times New Roman" w:cs="Times New Roman"/>
          <w:sz w:val="28"/>
          <w:szCs w:val="28"/>
        </w:rPr>
        <w:t xml:space="preserve"> уходит в гнездо, </w:t>
      </w:r>
      <w:proofErr w:type="gramStart"/>
      <w:r w:rsidRPr="004C7DCB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4C7DCB">
        <w:rPr>
          <w:rFonts w:ascii="Times New Roman" w:hAnsi="Times New Roman" w:cs="Times New Roman"/>
          <w:sz w:val="28"/>
          <w:szCs w:val="28"/>
        </w:rPr>
        <w:t xml:space="preserve"> оживают.</w:t>
      </w:r>
    </w:p>
    <w:p w:rsidR="00290771" w:rsidRPr="004C7DCB" w:rsidRDefault="00290771" w:rsidP="00290771">
      <w:pPr>
        <w:spacing w:after="0"/>
        <w:ind w:left="180" w:right="26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4C7DCB">
        <w:rPr>
          <w:rFonts w:ascii="Times New Roman" w:hAnsi="Times New Roman" w:cs="Times New Roman"/>
          <w:sz w:val="28"/>
          <w:szCs w:val="28"/>
        </w:rPr>
        <w:t xml:space="preserve">На «день…» - музыка звучит громко, «ночь…» - музыка звучит тихо. </w:t>
      </w:r>
    </w:p>
    <w:p w:rsidR="00097FB1" w:rsidRPr="004C7DCB" w:rsidRDefault="00290771" w:rsidP="004C7DCB">
      <w:pPr>
        <w:spacing w:after="0"/>
        <w:ind w:left="180" w:right="260" w:firstLine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7DCB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4C7DCB">
        <w:rPr>
          <w:rFonts w:ascii="Times New Roman" w:hAnsi="Times New Roman" w:cs="Times New Roman"/>
          <w:sz w:val="28"/>
          <w:szCs w:val="28"/>
        </w:rPr>
        <w:t xml:space="preserve"> меняется через две – три игры. </w:t>
      </w:r>
    </w:p>
    <w:p w:rsidR="004C7DCB" w:rsidRPr="004C7DCB" w:rsidRDefault="004C7DCB" w:rsidP="004C7D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C7DC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00554" cy="2083981"/>
            <wp:effectExtent l="19050" t="0" r="4696" b="0"/>
            <wp:docPr id="15" name="Рисунок 1" descr="C:\Users\5\Desktop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сов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08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A77" w:rsidRPr="003E408B" w:rsidRDefault="00387A77" w:rsidP="00387A77">
      <w:pPr>
        <w:jc w:val="center"/>
        <w:rPr>
          <w:rFonts w:ascii="Gulim" w:eastAsia="Gulim" w:hAnsi="Gulim"/>
          <w:b/>
          <w:color w:val="C00000"/>
          <w:sz w:val="40"/>
          <w:szCs w:val="40"/>
        </w:rPr>
      </w:pPr>
      <w:r w:rsidRPr="003E408B">
        <w:rPr>
          <w:rFonts w:ascii="Gulim" w:eastAsia="Gulim" w:hAnsi="Gulim"/>
          <w:b/>
          <w:color w:val="C00000"/>
          <w:sz w:val="40"/>
          <w:szCs w:val="40"/>
        </w:rPr>
        <w:lastRenderedPageBreak/>
        <w:t>«Ай, да я!»</w:t>
      </w:r>
    </w:p>
    <w:p w:rsidR="00387A77" w:rsidRPr="00387A77" w:rsidRDefault="00387A77" w:rsidP="00387A77">
      <w:pPr>
        <w:jc w:val="both"/>
        <w:rPr>
          <w:rFonts w:ascii="Times New Roman" w:hAnsi="Times New Roman" w:cs="Times New Roman"/>
          <w:sz w:val="32"/>
          <w:szCs w:val="32"/>
        </w:rPr>
      </w:pPr>
      <w:r w:rsidRPr="00387A77">
        <w:rPr>
          <w:rFonts w:ascii="Times New Roman" w:hAnsi="Times New Roman" w:cs="Times New Roman"/>
          <w:sz w:val="32"/>
          <w:szCs w:val="32"/>
        </w:rPr>
        <w:t xml:space="preserve">  Построение в круг. Водящий в центре круга демонстрирует танцевальные движения под музыку. Все дети хлопают. С окончанием музыки водящий говорит: «Ай, да я!» и, указывая на любого, спрашивает: «А ты?». Следующим водящим может стать тот, на кого указал предыдущий водящий или любой ребёнок по желанию.</w:t>
      </w:r>
    </w:p>
    <w:p w:rsidR="00387A77" w:rsidRPr="00387A77" w:rsidRDefault="003924B3" w:rsidP="0029077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01189" cy="3444949"/>
            <wp:effectExtent l="19050" t="0" r="4061" b="0"/>
            <wp:docPr id="14" name="Рисунок 1" descr="C:\Users\5\Desktop\ай да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ай да 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44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A77" w:rsidRPr="00387A77" w:rsidSect="00496810">
      <w:pgSz w:w="8419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printTwoOnOne/>
  <w:compat>
    <w:useFELayout/>
  </w:compat>
  <w:rsids>
    <w:rsidRoot w:val="00F47434"/>
    <w:rsid w:val="000154E2"/>
    <w:rsid w:val="00037503"/>
    <w:rsid w:val="000466AE"/>
    <w:rsid w:val="00047251"/>
    <w:rsid w:val="00084082"/>
    <w:rsid w:val="00097FB1"/>
    <w:rsid w:val="000B1F1C"/>
    <w:rsid w:val="000F2C4B"/>
    <w:rsid w:val="000F513E"/>
    <w:rsid w:val="0016138E"/>
    <w:rsid w:val="0017081F"/>
    <w:rsid w:val="001D47D4"/>
    <w:rsid w:val="001F3E72"/>
    <w:rsid w:val="002535D8"/>
    <w:rsid w:val="0025797D"/>
    <w:rsid w:val="00290771"/>
    <w:rsid w:val="002F5943"/>
    <w:rsid w:val="002F7C50"/>
    <w:rsid w:val="00326FAE"/>
    <w:rsid w:val="00330721"/>
    <w:rsid w:val="0033371E"/>
    <w:rsid w:val="00335CB4"/>
    <w:rsid w:val="003361BE"/>
    <w:rsid w:val="00343821"/>
    <w:rsid w:val="003611ED"/>
    <w:rsid w:val="00387A77"/>
    <w:rsid w:val="003924B3"/>
    <w:rsid w:val="003C1BE0"/>
    <w:rsid w:val="003E408B"/>
    <w:rsid w:val="003F38CC"/>
    <w:rsid w:val="00410566"/>
    <w:rsid w:val="0041559F"/>
    <w:rsid w:val="004173BA"/>
    <w:rsid w:val="0042572C"/>
    <w:rsid w:val="00465B60"/>
    <w:rsid w:val="00496810"/>
    <w:rsid w:val="00497017"/>
    <w:rsid w:val="004B0F13"/>
    <w:rsid w:val="004C7DCB"/>
    <w:rsid w:val="0051469F"/>
    <w:rsid w:val="005307F7"/>
    <w:rsid w:val="005411C8"/>
    <w:rsid w:val="0057484D"/>
    <w:rsid w:val="005A465A"/>
    <w:rsid w:val="00626E1E"/>
    <w:rsid w:val="00667D83"/>
    <w:rsid w:val="00673177"/>
    <w:rsid w:val="00690CEE"/>
    <w:rsid w:val="006B0CCE"/>
    <w:rsid w:val="00705745"/>
    <w:rsid w:val="007129BB"/>
    <w:rsid w:val="00726D50"/>
    <w:rsid w:val="00743F37"/>
    <w:rsid w:val="007663FE"/>
    <w:rsid w:val="00772C10"/>
    <w:rsid w:val="00781249"/>
    <w:rsid w:val="007A7FE4"/>
    <w:rsid w:val="00813482"/>
    <w:rsid w:val="008B171D"/>
    <w:rsid w:val="008B3057"/>
    <w:rsid w:val="008B4DC5"/>
    <w:rsid w:val="008C6C15"/>
    <w:rsid w:val="008E60FE"/>
    <w:rsid w:val="008F14FE"/>
    <w:rsid w:val="00902B84"/>
    <w:rsid w:val="0097171E"/>
    <w:rsid w:val="00A243C0"/>
    <w:rsid w:val="00A30260"/>
    <w:rsid w:val="00A9225C"/>
    <w:rsid w:val="00AA3215"/>
    <w:rsid w:val="00AF31F8"/>
    <w:rsid w:val="00B12100"/>
    <w:rsid w:val="00B71FE4"/>
    <w:rsid w:val="00BA3434"/>
    <w:rsid w:val="00BE748B"/>
    <w:rsid w:val="00BF3C73"/>
    <w:rsid w:val="00C20451"/>
    <w:rsid w:val="00C867E3"/>
    <w:rsid w:val="00CE4B96"/>
    <w:rsid w:val="00D6071B"/>
    <w:rsid w:val="00D82260"/>
    <w:rsid w:val="00DF71F2"/>
    <w:rsid w:val="00E05661"/>
    <w:rsid w:val="00E51890"/>
    <w:rsid w:val="00EA349D"/>
    <w:rsid w:val="00EF0182"/>
    <w:rsid w:val="00F47434"/>
    <w:rsid w:val="00F833EE"/>
    <w:rsid w:val="00FD4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15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57</cp:revision>
  <dcterms:created xsi:type="dcterms:W3CDTF">2019-03-06T13:50:00Z</dcterms:created>
  <dcterms:modified xsi:type="dcterms:W3CDTF">2019-04-08T09:42:00Z</dcterms:modified>
</cp:coreProperties>
</file>